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0B" w:rsidRDefault="004C030B" w:rsidP="004C030B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Ф.И.О.</w:t>
      </w:r>
      <w:proofErr w:type="gramStart"/>
      <w:r w:rsidRPr="00B45C2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Щербатова Дарья Александровна, Чистова Марина Павловна</w:t>
      </w:r>
    </w:p>
    <w:p w:rsidR="004C030B" w:rsidRDefault="004C030B" w:rsidP="004C030B">
      <w:pPr>
        <w:rPr>
          <w:rFonts w:ascii="Times New Roman" w:hAnsi="Times New Roman" w:cs="Times New Roman"/>
          <w:sz w:val="24"/>
          <w:szCs w:val="24"/>
        </w:rPr>
      </w:pPr>
      <w:r w:rsidRPr="00406395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МБОУ «Лицей 23» г. Озёрска Челябинской области</w:t>
      </w:r>
    </w:p>
    <w:p w:rsidR="004C030B" w:rsidRDefault="004C030B" w:rsidP="004C030B">
      <w:pPr>
        <w:rPr>
          <w:rFonts w:ascii="Times New Roman" w:hAnsi="Times New Roman" w:cs="Times New Roman"/>
          <w:sz w:val="24"/>
          <w:szCs w:val="24"/>
        </w:rPr>
      </w:pPr>
      <w:r w:rsidRPr="00406395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 учителя английского языка</w:t>
      </w:r>
    </w:p>
    <w:p w:rsidR="004C030B" w:rsidRDefault="004C030B" w:rsidP="004C030B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C030B" w:rsidRDefault="004C030B" w:rsidP="004C030B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4C030B" w:rsidRDefault="004C030B" w:rsidP="004C030B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4C030B" w:rsidRDefault="004C030B" w:rsidP="004C030B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произведением Дж. Р. Киплинга «Кошка, которая гуляла сама по себе»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F2019B" w:rsidTr="00EE7C36">
        <w:tc>
          <w:tcPr>
            <w:tcW w:w="3936" w:type="dxa"/>
          </w:tcPr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D7">
              <w:rPr>
                <w:rFonts w:ascii="Times New Roman" w:hAnsi="Times New Roman" w:cs="Times New Roman"/>
                <w:sz w:val="24"/>
                <w:szCs w:val="24"/>
              </w:rPr>
              <w:t>Знакомить обучающихся с творчеством Дж. Р. Киплинга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19B" w:rsidRPr="000D6BD7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чтению.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при фронтальной, групповой и парной работе.</w:t>
            </w:r>
          </w:p>
          <w:p w:rsidR="00F2019B" w:rsidRPr="00B45C2C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2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F2019B" w:rsidRPr="00B45C2C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2C">
              <w:rPr>
                <w:rFonts w:ascii="Times New Roman" w:hAnsi="Times New Roman" w:cs="Times New Roman"/>
                <w:b/>
                <w:sz w:val="24"/>
                <w:szCs w:val="24"/>
              </w:rPr>
              <w:t>- Личностные УУД: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умение понимать и оценивать свой вклад в решение общих задач.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быть толерантным к чужим ошибкам и другому мнению.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стремление к совершенствованию собственной речи, интерес к изучению иностранного языка.</w:t>
            </w:r>
          </w:p>
          <w:p w:rsidR="00F2019B" w:rsidRPr="00360B40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0B4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умения принимать участие в обсуждении.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умения выполнять работу в соответствии с заданным планом.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Участвовать в оценке и обсуждении полученного результата.</w:t>
            </w:r>
          </w:p>
          <w:p w:rsidR="004700F7" w:rsidRDefault="004700F7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умения выполнять работу по алгоритму.</w:t>
            </w:r>
          </w:p>
          <w:p w:rsidR="00F2019B" w:rsidRPr="00360B40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40">
              <w:rPr>
                <w:rFonts w:ascii="Times New Roman" w:hAnsi="Times New Roman" w:cs="Times New Roman"/>
                <w:b/>
                <w:sz w:val="24"/>
                <w:szCs w:val="24"/>
              </w:rPr>
              <w:t>- Коммуникативные УУД: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Умение слушать, вступать в диалог.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Активно участвовать в обсуждениях, возникающих на уроке.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Оформлять свои мысли в устной форме.</w:t>
            </w:r>
          </w:p>
          <w:p w:rsidR="00F2019B" w:rsidRDefault="004700F7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Умение работать в паре и группе.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D6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F2019B" w:rsidRPr="000D6BD7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D7">
              <w:rPr>
                <w:rFonts w:ascii="Times New Roman" w:hAnsi="Times New Roman" w:cs="Times New Roman"/>
                <w:sz w:val="24"/>
                <w:szCs w:val="24"/>
              </w:rPr>
              <w:t xml:space="preserve">1.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и слушать, извлекая нужную информацию, а также самостоятельно находить ее в учебных материалах.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9B" w:rsidTr="00EE7C36">
        <w:tc>
          <w:tcPr>
            <w:tcW w:w="3936" w:type="dxa"/>
          </w:tcPr>
          <w:p w:rsidR="00F2019B" w:rsidRPr="00B45C2C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результат:</w:t>
            </w:r>
          </w:p>
        </w:tc>
        <w:tc>
          <w:tcPr>
            <w:tcW w:w="10850" w:type="dxa"/>
          </w:tcPr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88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произведени</w:t>
            </w:r>
            <w:r w:rsidR="004700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Р. Киплинга</w:t>
            </w:r>
            <w:r w:rsidR="004700F7">
              <w:rPr>
                <w:rFonts w:ascii="Times New Roman" w:hAnsi="Times New Roman" w:cs="Times New Roman"/>
                <w:sz w:val="24"/>
                <w:szCs w:val="24"/>
              </w:rPr>
              <w:t xml:space="preserve"> «Кошка, которая гуляла сама по себе»</w:t>
            </w:r>
            <w:proofErr w:type="gramStart"/>
            <w:r w:rsidR="0047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изученную лексику по теме «Животные»</w:t>
            </w:r>
            <w:r w:rsidR="004700F7">
              <w:rPr>
                <w:rFonts w:ascii="Times New Roman" w:hAnsi="Times New Roman" w:cs="Times New Roman"/>
                <w:sz w:val="24"/>
                <w:szCs w:val="24"/>
              </w:rPr>
              <w:t>, «Цвета»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E5B47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Готовность слушать собеседника, вести диалог.</w:t>
            </w:r>
          </w:p>
          <w:p w:rsidR="00F2019B" w:rsidRPr="004E5B47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уважительного отношения к культуре другого народа.</w:t>
            </w:r>
          </w:p>
        </w:tc>
      </w:tr>
      <w:tr w:rsidR="00F2019B" w:rsidTr="00EE7C36">
        <w:tc>
          <w:tcPr>
            <w:tcW w:w="3936" w:type="dxa"/>
          </w:tcPr>
          <w:p w:rsidR="00F2019B" w:rsidRPr="00B45C2C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10850" w:type="dxa"/>
          </w:tcPr>
          <w:p w:rsidR="00F2019B" w:rsidRPr="004C133E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2019B" w:rsidTr="00EE7C36">
        <w:tc>
          <w:tcPr>
            <w:tcW w:w="3936" w:type="dxa"/>
          </w:tcPr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</w:tcPr>
          <w:p w:rsidR="00F2019B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карточки с з</w:t>
            </w:r>
            <w:r w:rsidR="004700F7">
              <w:rPr>
                <w:rFonts w:ascii="Times New Roman" w:hAnsi="Times New Roman" w:cs="Times New Roman"/>
                <w:sz w:val="24"/>
                <w:szCs w:val="24"/>
              </w:rPr>
              <w:t>аданиями, наборы слов и карточки с алгоритмом составления кроссворда</w:t>
            </w:r>
          </w:p>
          <w:p w:rsidR="00F2019B" w:rsidRPr="004C133E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9B" w:rsidTr="00EE7C36">
        <w:tc>
          <w:tcPr>
            <w:tcW w:w="3936" w:type="dxa"/>
          </w:tcPr>
          <w:p w:rsidR="00F2019B" w:rsidRDefault="00F2019B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пространства:</w:t>
            </w:r>
          </w:p>
        </w:tc>
        <w:tc>
          <w:tcPr>
            <w:tcW w:w="10850" w:type="dxa"/>
          </w:tcPr>
          <w:p w:rsidR="00F2019B" w:rsidRPr="004C133E" w:rsidRDefault="00F2019B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 и парная работа</w:t>
            </w:r>
          </w:p>
        </w:tc>
      </w:tr>
      <w:tr w:rsidR="002E3186" w:rsidRPr="00B86EBF" w:rsidTr="00EE7C36">
        <w:tc>
          <w:tcPr>
            <w:tcW w:w="3936" w:type="dxa"/>
          </w:tcPr>
          <w:p w:rsidR="004C030B" w:rsidRDefault="004C030B" w:rsidP="004C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  <w:p w:rsidR="004C030B" w:rsidRDefault="004C030B" w:rsidP="004C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</w:p>
          <w:p w:rsidR="002E3186" w:rsidRDefault="004C030B" w:rsidP="004C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Дифференцированная посадка.</w:t>
            </w:r>
          </w:p>
        </w:tc>
        <w:tc>
          <w:tcPr>
            <w:tcW w:w="10850" w:type="dxa"/>
          </w:tcPr>
          <w:p w:rsidR="004C030B" w:rsidRPr="00771813" w:rsidRDefault="004C030B" w:rsidP="004C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girls! Nice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030B" w:rsidRPr="00E615AB" w:rsidRDefault="004C030B" w:rsidP="004C0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обращается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девочкам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 may take your seats when you hear the name of the animal</w:t>
            </w:r>
            <w:r w:rsidRPr="00F63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F63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  <w:r w:rsidRPr="004C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take your seats when you hear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E3186" w:rsidRPr="004C030B" w:rsidRDefault="004C030B" w:rsidP="004C0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30B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4C0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mummy, seven, apple, house, </w:t>
            </w:r>
            <w:r w:rsidRPr="004C0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birthday, bedroom, happy, jump, radio, </w:t>
            </w:r>
            <w:r w:rsidRPr="004C0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cat.</w:t>
            </w:r>
          </w:p>
        </w:tc>
      </w:tr>
      <w:tr w:rsidR="00771813" w:rsidRPr="00B86EBF" w:rsidTr="00EE7C36">
        <w:tc>
          <w:tcPr>
            <w:tcW w:w="3936" w:type="dxa"/>
          </w:tcPr>
          <w:p w:rsidR="00771813" w:rsidRDefault="00771813" w:rsidP="00E8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зарядка</w:t>
            </w:r>
          </w:p>
        </w:tc>
        <w:tc>
          <w:tcPr>
            <w:tcW w:w="10850" w:type="dxa"/>
          </w:tcPr>
          <w:p w:rsidR="00771813" w:rsidRPr="00771813" w:rsidRDefault="00771813" w:rsidP="00771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sheets of paper on your desks. Match the sounds to the words. Be ready to read your words </w:t>
            </w:r>
            <w:proofErr w:type="gramStart"/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 the</w:t>
            </w:r>
            <w:proofErr w:type="gramEnd"/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group. </w:t>
            </w:r>
            <w:r w:rsidRPr="00771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Let`s make a plan.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На данном этапе урока учащиеся планируют свою деятельность и разрабатывают алгоритм – план действий для решения поставленной задачи.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Предполагаемый готовый вариант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-находим выделенную  букву в словах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      -соотносим с нужным звуком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     - соединяем букву и звук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    - читаем слова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Ученики получают карточки «Фонетическая зарядка».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выполняется в парах.  Ученики показывают свою готовность в паре.  Учитель проверяет ответы на местах. Пары учащихся поочерёдно выходят к доске с индивидуальными карточками-заданиями. В каждой паре учащихся ответственный за задание ученик читает слова, подобранные к определенному звуку по правилам 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чтения, 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остальные повторяют. Некоторые слова могу</w:t>
            </w:r>
            <w:r w:rsidR="00B86EBF">
              <w:rPr>
                <w:rFonts w:ascii="Times New Roman" w:hAnsi="Times New Roman" w:cs="Times New Roman"/>
                <w:sz w:val="24"/>
                <w:szCs w:val="24"/>
              </w:rPr>
              <w:t>т повторяться в разных группах.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BF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арточки для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приложении к уроку</w:t>
            </w:r>
            <w:r w:rsidR="00B86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 w:rsidRPr="007718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Фонетическая зарядка):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72"/>
              <w:gridCol w:w="2116"/>
              <w:gridCol w:w="2107"/>
              <w:gridCol w:w="2092"/>
            </w:tblGrid>
            <w:tr w:rsidR="00771813" w:rsidRPr="00771813" w:rsidTr="00E8609A">
              <w:trPr>
                <w:trHeight w:val="678"/>
              </w:trPr>
              <w:tc>
                <w:tcPr>
                  <w:tcW w:w="2965" w:type="dxa"/>
                </w:tcPr>
                <w:p w:rsidR="00771813" w:rsidRPr="00771813" w:rsidRDefault="00771813" w:rsidP="00E8609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</w:t>
                  </w:r>
                  <w:r w:rsidRPr="00771813"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ӕ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974" w:type="dxa"/>
                </w:tcPr>
                <w:p w:rsidR="00771813" w:rsidRPr="00771813" w:rsidRDefault="00771813" w:rsidP="00E8609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ʊ]  </w:t>
                  </w:r>
                </w:p>
              </w:tc>
              <w:tc>
                <w:tcPr>
                  <w:tcW w:w="2959" w:type="dxa"/>
                </w:tcPr>
                <w:p w:rsidR="00771813" w:rsidRPr="00771813" w:rsidRDefault="00771813" w:rsidP="00E8609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959" w:type="dxa"/>
                </w:tcPr>
                <w:p w:rsidR="00771813" w:rsidRPr="00771813" w:rsidRDefault="00771813" w:rsidP="00E8609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929" w:type="dxa"/>
                </w:tcPr>
                <w:p w:rsidR="00771813" w:rsidRPr="00771813" w:rsidRDefault="00771813" w:rsidP="00E86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  <w:r w:rsidRPr="007718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771813" w:rsidRPr="00B86EBF" w:rsidTr="00E8609A">
              <w:trPr>
                <w:trHeight w:val="983"/>
              </w:trPr>
              <w:tc>
                <w:tcPr>
                  <w:tcW w:w="14786" w:type="dxa"/>
                  <w:gridSpan w:val="5"/>
                </w:tcPr>
                <w:p w:rsidR="00771813" w:rsidRPr="00771813" w:rsidRDefault="00771813" w:rsidP="00E860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718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bat  cow  red  black cat  brown  yellow  blue mouse  pig  grey dog</w:t>
                  </w:r>
                </w:p>
              </w:tc>
            </w:tr>
          </w:tbl>
          <w:p w:rsidR="00771813" w:rsidRPr="00771813" w:rsidRDefault="00771813" w:rsidP="00E86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813" w:rsidRPr="004C030B" w:rsidTr="00EE7C36">
        <w:tc>
          <w:tcPr>
            <w:tcW w:w="3936" w:type="dxa"/>
          </w:tcPr>
          <w:p w:rsidR="00771813" w:rsidRDefault="00771813" w:rsidP="004C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постановка проблемы.</w:t>
            </w:r>
          </w:p>
          <w:p w:rsidR="00771813" w:rsidRPr="004C030B" w:rsidRDefault="00771813" w:rsidP="004C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зарядка.</w:t>
            </w:r>
          </w:p>
        </w:tc>
        <w:tc>
          <w:tcPr>
            <w:tcW w:w="10850" w:type="dxa"/>
          </w:tcPr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вы, наверное, помните из нашей предыдущей беседы о </w:t>
            </w:r>
            <w:proofErr w:type="spellStart"/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Редьярде</w:t>
            </w:r>
            <w:proofErr w:type="spellEnd"/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Киплинге</w:t>
            </w:r>
            <w:proofErr w:type="gramEnd"/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он очень любил природу и описывал ее в своих произведениях. Так как этот автор   жил  в Индии, в его книгах  можно найти описание различных экзотических животных.  Но  сегодня я предлагаю вам  не читать готовые рассказы, а побывать в роли писателей и придумать их самостоятельно. Вам нужно составить рассказ по образцу  об одном из животных, которое можно встретить в Индии. 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этого задания учащиеся делятся на группы, после чего им выдаются картинки с изображением животного, которое нужно описать и образец рассказа. 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an elephant, a cow, a crocodile, a tiger. 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It`s a hippo. It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grass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1813" w:rsidRPr="00771813" w:rsidRDefault="00771813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В конце задания дети представляют свои рассказы.</w:t>
            </w:r>
          </w:p>
          <w:p w:rsidR="00771813" w:rsidRDefault="00771813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обратили внимание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среди животных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мы говорили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не является экзотическим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="00B86E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</w:t>
            </w:r>
            <w:r w:rsidR="00B86EBF">
              <w:rPr>
                <w:rFonts w:ascii="Times New Roman" w:hAnsi="Times New Roman" w:cs="Times New Roman"/>
                <w:sz w:val="24"/>
                <w:szCs w:val="24"/>
              </w:rPr>
              <w:t xml:space="preserve"> 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оно встретилось в этом списке</w:t>
            </w:r>
            <w:r w:rsidR="00B86E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пытаются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предложенные вопросы</w:t>
            </w:r>
            <w:r w:rsidRPr="0077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220" w:rsidRPr="00682220" w:rsidRDefault="00682220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всегда 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(одаренный ученик) подготовил для вас несколько интересных фактов о важности такого животного</w:t>
            </w:r>
            <w:r w:rsidRPr="00682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корова</w:t>
            </w:r>
            <w:r w:rsidRPr="00682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Индии</w:t>
            </w:r>
            <w:r w:rsidRPr="0068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813" w:rsidRPr="004C030B" w:rsidTr="00EE7C36">
        <w:tc>
          <w:tcPr>
            <w:tcW w:w="3936" w:type="dxa"/>
          </w:tcPr>
          <w:p w:rsidR="00771813" w:rsidRPr="004C030B" w:rsidRDefault="00682220" w:rsidP="00F4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10850" w:type="dxa"/>
          </w:tcPr>
          <w:p w:rsidR="00682220" w:rsidRDefault="00682220" w:rsidP="0068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предлагаю вам продолжить знакомство с миром сказок Р. Киплинга</w:t>
            </w:r>
            <w:r w:rsidRPr="006822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будет произведение Кошка</w:t>
            </w:r>
            <w:r w:rsidRPr="00682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которая гуляла сама по себе. Давайте посмотрим мультфильм</w:t>
            </w:r>
            <w:r w:rsidRPr="00682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созданный по мотивам этой сказки</w:t>
            </w:r>
            <w:r w:rsidRPr="00682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просмотра, вам нужно будет выполнить несколько заданий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раздает карточки с вопросами)</w:t>
            </w:r>
          </w:p>
          <w:p w:rsidR="00771813" w:rsidRPr="00682220" w:rsidRDefault="00771813" w:rsidP="00F4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13" w:rsidTr="00EE7C36">
        <w:tc>
          <w:tcPr>
            <w:tcW w:w="3936" w:type="dxa"/>
          </w:tcPr>
          <w:p w:rsidR="00771813" w:rsidRPr="00B86EBF" w:rsidRDefault="0077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BF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пауза.</w:t>
            </w:r>
          </w:p>
        </w:tc>
        <w:tc>
          <w:tcPr>
            <w:tcW w:w="10850" w:type="dxa"/>
          </w:tcPr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свою группу». Каждому ребенку учитель  заранее положил на парту несколько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 (розовый, желтый, голубой, зеленый). Дети взяли один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стопки и приклеили на грудь, чтобы остальным участникам игры его было хорошо видно. По команде учителя, задача детей объединиться в группы с одинаковым цветом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Дети произносят фразу: </w:t>
            </w: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green</w:t>
            </w: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!”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 xml:space="preserve">!”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все группы готовы, дети меняют цвет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813" w:rsidRPr="00D8070A" w:rsidTr="00EE7C36">
        <w:tc>
          <w:tcPr>
            <w:tcW w:w="3936" w:type="dxa"/>
          </w:tcPr>
          <w:p w:rsidR="00771813" w:rsidRPr="00EE7C36" w:rsidRDefault="0068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проверка понимания.</w:t>
            </w:r>
          </w:p>
        </w:tc>
        <w:tc>
          <w:tcPr>
            <w:tcW w:w="10850" w:type="dxa"/>
          </w:tcPr>
          <w:p w:rsidR="00771813" w:rsidRPr="00EE7C36" w:rsidRDefault="00771813" w:rsidP="00EE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после просмотра мультфильма.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«Правда» или «ложь».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1. Первым гостем человека была лошадь.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2. Собака помогала мужчине на охоте и защищала жилище хозяев ночью.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3. Кот не умел ловить мышей.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4. Кот заслужил право приходить, когда захочет и греться у огня, играя с ребенком.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5. Мужчина принял кота в своем доме также  как и других животных.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b/>
                <w:sz w:val="24"/>
                <w:szCs w:val="24"/>
              </w:rPr>
              <w:t>Найди ошибку.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Дикий пес первым стал жить рядом с человеком. Он помогал на охоте, охранял жилище за право получать кость. Человек сам нашел его в лесу и привел к себе в дом.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C36">
              <w:rPr>
                <w:rFonts w:ascii="Times New Roman" w:hAnsi="Times New Roman" w:cs="Times New Roman"/>
                <w:b/>
                <w:sz w:val="24"/>
                <w:szCs w:val="24"/>
              </w:rPr>
              <w:t>Заполнипропуски</w:t>
            </w:r>
            <w:r w:rsidRPr="00EE7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Brown, blue, grey, black, yellow, red, white, green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………………   cat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……. ……….mouse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…………….….horse</w:t>
            </w:r>
          </w:p>
          <w:p w:rsidR="00771813" w:rsidRPr="00F2019B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019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……………..……</w:t>
            </w:r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</w:p>
          <w:p w:rsidR="00771813" w:rsidRPr="00F2019B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019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</w:t>
            </w:r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</w:p>
          <w:p w:rsidR="00771813" w:rsidRPr="00F2019B" w:rsidRDefault="00771813" w:rsidP="00E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2019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 … </w:t>
            </w:r>
            <w:r w:rsidRPr="00E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</w:p>
          <w:p w:rsidR="00771813" w:rsidRPr="006D1144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Дети просматривают мультфильм один раз  и выполняют задание в парах.</w:t>
            </w:r>
          </w:p>
          <w:p w:rsidR="00771813" w:rsidRPr="006D1144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Далее учитель организует взаимопроверку в парах по ключам и оценивает деятельность учеников.</w:t>
            </w:r>
          </w:p>
          <w:p w:rsidR="00771813" w:rsidRPr="00D8070A" w:rsidRDefault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13" w:rsidRPr="00D8070A" w:rsidTr="00EE7C36">
        <w:tc>
          <w:tcPr>
            <w:tcW w:w="3936" w:type="dxa"/>
          </w:tcPr>
          <w:p w:rsidR="00771813" w:rsidRPr="00B86EBF" w:rsidRDefault="0077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проектом.</w:t>
            </w:r>
          </w:p>
        </w:tc>
        <w:tc>
          <w:tcPr>
            <w:tcW w:w="10850" w:type="dxa"/>
          </w:tcPr>
          <w:p w:rsidR="00771813" w:rsidRDefault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Наверное, все вы любите разгадывать кроссворды, ребусы и решать головоломки. А умеете ли вы их самостоятельно составлять? Сегодня я предлагаю вам объединиться в группы и попробовать составить свои собственные кроссворды. А другие группы постараются их решить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получают листы формата А4, карточки со словами, которые должны быть включены в кроссворд, и алгоритмом составления кроссворда) Карточки: 1 группа: </w:t>
            </w:r>
          </w:p>
          <w:p w:rsidR="00771813" w:rsidRPr="007F2F0D" w:rsidRDefault="0077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0D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составления кроссворда:</w:t>
            </w:r>
          </w:p>
          <w:p w:rsidR="00771813" w:rsidRDefault="00771813" w:rsidP="007F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Подбери слово и его описание.</w:t>
            </w:r>
          </w:p>
          <w:p w:rsidR="00771813" w:rsidRDefault="00771813" w:rsidP="007F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Найди одинаковые буквы в словах и отметь их.</w:t>
            </w:r>
          </w:p>
          <w:p w:rsidR="00771813" w:rsidRDefault="00771813" w:rsidP="007F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Расположи слова на листе так, чтобы у двух слов пересекалась одна общая буква.</w:t>
            </w:r>
          </w:p>
          <w:p w:rsidR="00771813" w:rsidRDefault="00771813" w:rsidP="007F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Помни, что слова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горизонтально, но и вертикально.</w:t>
            </w:r>
          </w:p>
          <w:p w:rsidR="00771813" w:rsidRPr="007F2F0D" w:rsidRDefault="00771813" w:rsidP="007F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Имей в виду, что в готовом кроссворде не должно быть ответов на него, а только пустые клетки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нужном количестве.</w:t>
            </w:r>
          </w:p>
          <w:p w:rsidR="00771813" w:rsidRPr="00D8070A" w:rsidRDefault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отведенного времени дети обмениваются готовыми кроссвордами в группах и решают их.</w:t>
            </w:r>
          </w:p>
        </w:tc>
      </w:tr>
      <w:tr w:rsidR="00771813" w:rsidRPr="00D8070A" w:rsidTr="00EE7C36">
        <w:tc>
          <w:tcPr>
            <w:tcW w:w="3936" w:type="dxa"/>
          </w:tcPr>
          <w:p w:rsidR="00771813" w:rsidRPr="00D8070A" w:rsidRDefault="0077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10850" w:type="dxa"/>
          </w:tcPr>
          <w:p w:rsidR="00771813" w:rsidRPr="007E2361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 мир сказок Р.Киплинга подходит к концу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 очень интересно обсудить с вами этот урок.</w:t>
            </w:r>
          </w:p>
          <w:p w:rsidR="00771813" w:rsidRPr="007E2361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Ребята, поделитесь,  пожалуйста, своими впечатлениями об уроке с помощью предложенных фраз.</w:t>
            </w:r>
          </w:p>
          <w:p w:rsidR="00771813" w:rsidRPr="007E2361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-Сегодня на уроке я узнал новое...</w:t>
            </w:r>
          </w:p>
          <w:p w:rsidR="00771813" w:rsidRPr="007E2361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-Мне понравилось...</w:t>
            </w:r>
          </w:p>
          <w:p w:rsidR="00771813" w:rsidRPr="007E2361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-Мне было сложно...</w:t>
            </w:r>
          </w:p>
          <w:p w:rsidR="00771813" w:rsidRPr="007E2361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Учитель заслушивает ответы, организует обсуждение  и подводит итоги урока</w:t>
            </w:r>
            <w:proofErr w:type="gram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71813" w:rsidRPr="007E2361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Я  рада, что вам понравилось наше путешествие и думаю, вы продолжите знакомство с творчеством этого удивительного писателя на примере других сказок. </w:t>
            </w:r>
          </w:p>
          <w:p w:rsidR="00771813" w:rsidRPr="00D8070A" w:rsidRDefault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13" w:rsidRPr="00EE7C36" w:rsidTr="00EE7C36">
        <w:tc>
          <w:tcPr>
            <w:tcW w:w="3936" w:type="dxa"/>
          </w:tcPr>
          <w:p w:rsidR="00771813" w:rsidRPr="00D8070A" w:rsidRDefault="0077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выполнению домашнего задания.</w:t>
            </w:r>
          </w:p>
        </w:tc>
        <w:tc>
          <w:tcPr>
            <w:tcW w:w="10850" w:type="dxa"/>
          </w:tcPr>
          <w:p w:rsidR="00771813" w:rsidRPr="007E2361" w:rsidRDefault="00771813" w:rsidP="00D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Учитель дает и комментирует домашнее задание.</w:t>
            </w:r>
          </w:p>
          <w:p w:rsidR="00771813" w:rsidRPr="00EE7C36" w:rsidRDefault="00771813" w:rsidP="00EE7C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 по внеклассному чтению к уроку английского языка</w:t>
            </w:r>
          </w:p>
          <w:p w:rsidR="00771813" w:rsidRPr="00EE7C36" w:rsidRDefault="00771813" w:rsidP="00EE7C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 Р. Киплинга  «Кошка, которая гуляла сама по себе».</w:t>
            </w:r>
          </w:p>
          <w:p w:rsidR="00771813" w:rsidRPr="00EE7C36" w:rsidRDefault="00771813" w:rsidP="00EE7C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C36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прочитанному произведению объёмом 7-10 слов и творчески его оформить.</w:t>
            </w:r>
          </w:p>
          <w:p w:rsidR="00771813" w:rsidRPr="00EE7C36" w:rsidRDefault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39B" w:rsidRDefault="0055239B"/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  <w:r w:rsidRPr="00B86EBF">
        <w:rPr>
          <w:rFonts w:ascii="Times New Roman" w:hAnsi="Times New Roman" w:cs="Times New Roman"/>
          <w:b/>
          <w:sz w:val="24"/>
          <w:szCs w:val="24"/>
        </w:rPr>
        <w:t>Источники:</w:t>
      </w:r>
      <w:r w:rsidRPr="00B8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мультфильм «Кот, который гулял сам по себе» 1968 г. </w:t>
      </w:r>
      <w:hyperlink r:id="rId6" w:history="1">
        <w:r w:rsidRPr="007D480E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https://www.youtube.com/watch?v=h2P_kWj8bJQ</w:t>
        </w:r>
      </w:hyperlink>
    </w:p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5"/>
      </w:tblGrid>
      <w:tr w:rsidR="00B86EBF" w:rsidRPr="00B86EBF" w:rsidTr="00ED7C66">
        <w:tc>
          <w:tcPr>
            <w:tcW w:w="9571" w:type="dxa"/>
          </w:tcPr>
          <w:p w:rsidR="00B86EBF" w:rsidRPr="00DE0D9C" w:rsidRDefault="00B86EBF" w:rsidP="00ED7C66">
            <w:pPr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>
              <w:rPr>
                <w:b/>
                <w:bCs/>
                <w:sz w:val="72"/>
                <w:szCs w:val="72"/>
                <w:lang w:val="en-US"/>
              </w:rPr>
              <w:t>Match the sounds</w:t>
            </w:r>
            <w:r w:rsidRPr="00B61F9E">
              <w:rPr>
                <w:b/>
                <w:bCs/>
                <w:sz w:val="72"/>
                <w:szCs w:val="72"/>
                <w:lang w:val="en-US"/>
              </w:rPr>
              <w:t xml:space="preserve"> </w:t>
            </w:r>
            <w:r>
              <w:rPr>
                <w:b/>
                <w:bCs/>
                <w:sz w:val="72"/>
                <w:szCs w:val="72"/>
                <w:lang w:val="en-US"/>
              </w:rPr>
              <w:t>to</w:t>
            </w:r>
            <w:r w:rsidRPr="00F819E0">
              <w:rPr>
                <w:b/>
                <w:bCs/>
                <w:sz w:val="72"/>
                <w:szCs w:val="72"/>
                <w:lang w:val="en-US"/>
              </w:rPr>
              <w:t xml:space="preserve"> the words</w:t>
            </w:r>
          </w:p>
          <w:tbl>
            <w:tblPr>
              <w:tblW w:w="1443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4439"/>
            </w:tblGrid>
            <w:tr w:rsidR="00B86EBF" w:rsidRPr="00F819E0" w:rsidTr="00ED7C66">
              <w:trPr>
                <w:trHeight w:val="1398"/>
              </w:trPr>
              <w:tc>
                <w:tcPr>
                  <w:tcW w:w="144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FE28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EBF" w:rsidRPr="00F819E0" w:rsidRDefault="00B86EBF" w:rsidP="00ED7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F819E0">
                    <w:rPr>
                      <w:rFonts w:ascii="Verdana" w:eastAsia="Times New Roman" w:hAnsi="Verdana" w:cs="Arial"/>
                      <w:b/>
                      <w:bCs/>
                      <w:color w:val="FFFFFF" w:themeColor="light1"/>
                      <w:kern w:val="24"/>
                      <w:sz w:val="96"/>
                      <w:szCs w:val="96"/>
                      <w:lang w:val="en-US" w:eastAsia="ru-RU"/>
                    </w:rPr>
                    <w:t>[</w:t>
                  </w:r>
                  <w:r w:rsidRPr="00F819E0">
                    <w:rPr>
                      <w:rFonts w:ascii="Calibri" w:eastAsia="Times New Roman" w:hAnsi="Calibri" w:cs="Calibri"/>
                      <w:b/>
                      <w:bCs/>
                      <w:color w:val="FFFFFF" w:themeColor="light1"/>
                      <w:kern w:val="24"/>
                      <w:sz w:val="96"/>
                      <w:szCs w:val="96"/>
                      <w:lang w:eastAsia="ru-RU"/>
                    </w:rPr>
                    <w:t>ӕ</w:t>
                  </w:r>
                  <w:r w:rsidRPr="00F819E0">
                    <w:rPr>
                      <w:rFonts w:ascii="Calibri" w:eastAsia="Times New Roman" w:hAnsi="Calibri" w:cs="Calibri"/>
                      <w:b/>
                      <w:bCs/>
                      <w:color w:val="FFFFFF" w:themeColor="light1"/>
                      <w:kern w:val="24"/>
                      <w:sz w:val="96"/>
                      <w:szCs w:val="96"/>
                      <w:lang w:val="en-US" w:eastAsia="ru-RU"/>
                    </w:rPr>
                    <w:t>]</w:t>
                  </w:r>
                </w:p>
                <w:p w:rsidR="00B86EBF" w:rsidRPr="00DE0D9C" w:rsidRDefault="00B86EBF" w:rsidP="00ED7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B86EBF" w:rsidRPr="00B86EBF" w:rsidTr="00ED7C66">
              <w:trPr>
                <w:trHeight w:val="1682"/>
              </w:trPr>
              <w:tc>
                <w:tcPr>
                  <w:tcW w:w="144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F4D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EBF" w:rsidRPr="004C7F4C" w:rsidRDefault="00B86EBF" w:rsidP="00ED7C66">
                  <w:pPr>
                    <w:spacing w:after="0" w:line="240" w:lineRule="auto"/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</w:pP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ba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t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     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c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 xml:space="preserve">ow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     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r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e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d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       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b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l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a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ck</w:t>
                  </w:r>
                </w:p>
                <w:p w:rsidR="00B86EBF" w:rsidRPr="004C7F4C" w:rsidRDefault="00B86EBF" w:rsidP="00ED7C66">
                  <w:pPr>
                    <w:spacing w:after="0" w:line="240" w:lineRule="auto"/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</w:pP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c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a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t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  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b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r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ow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n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  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y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e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llow </w:t>
                  </w:r>
                </w:p>
                <w:p w:rsidR="00B86EBF" w:rsidRPr="004C7F4C" w:rsidRDefault="00B86EBF" w:rsidP="00ED7C66">
                  <w:pPr>
                    <w:spacing w:after="0" w:line="240" w:lineRule="auto"/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</w:pP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b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lue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  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m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ou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se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   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pi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g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            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g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rey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        </w:t>
                  </w:r>
                  <w:r w:rsidRPr="004C7F4C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 xml:space="preserve"> do</w:t>
                  </w:r>
                  <w:r w:rsidRPr="004C7F4C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g</w:t>
                  </w:r>
                </w:p>
              </w:tc>
            </w:tr>
          </w:tbl>
          <w:p w:rsidR="00B86EBF" w:rsidRDefault="00B86EBF" w:rsidP="00ED7C66">
            <w:pPr>
              <w:rPr>
                <w:b/>
                <w:bCs/>
                <w:lang w:val="en-US"/>
              </w:rPr>
            </w:pPr>
          </w:p>
        </w:tc>
      </w:tr>
    </w:tbl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Pr="00DE0D9C" w:rsidRDefault="00B86EBF" w:rsidP="00B86EBF">
      <w:pPr>
        <w:jc w:val="center"/>
        <w:rPr>
          <w:b/>
          <w:bCs/>
          <w:sz w:val="72"/>
          <w:szCs w:val="72"/>
          <w:lang w:val="en-US"/>
        </w:rPr>
      </w:pPr>
      <w:r>
        <w:rPr>
          <w:b/>
          <w:bCs/>
          <w:sz w:val="72"/>
          <w:szCs w:val="72"/>
          <w:lang w:val="en-US"/>
        </w:rPr>
        <w:lastRenderedPageBreak/>
        <w:t>Match the sounds to</w:t>
      </w:r>
      <w:r w:rsidRPr="00F819E0">
        <w:rPr>
          <w:b/>
          <w:bCs/>
          <w:sz w:val="72"/>
          <w:szCs w:val="72"/>
          <w:lang w:val="en-US"/>
        </w:rPr>
        <w:t xml:space="preserve"> the words</w:t>
      </w:r>
    </w:p>
    <w:tbl>
      <w:tblPr>
        <w:tblW w:w="144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39"/>
      </w:tblGrid>
      <w:tr w:rsidR="00B86EBF" w:rsidRPr="00F819E0" w:rsidTr="00ED7C66">
        <w:trPr>
          <w:trHeight w:val="710"/>
        </w:trPr>
        <w:tc>
          <w:tcPr>
            <w:tcW w:w="14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FE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EBF" w:rsidRPr="004C7F4C" w:rsidRDefault="00B86EBF" w:rsidP="00ED7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96"/>
                <w:szCs w:val="96"/>
                <w:lang w:eastAsia="ru-RU"/>
              </w:rPr>
            </w:pPr>
            <w:r w:rsidRPr="004C7F4C">
              <w:rPr>
                <w:rFonts w:ascii="Times New Roman" w:hAnsi="Times New Roman"/>
                <w:b/>
                <w:color w:val="FFFFFF" w:themeColor="background1"/>
                <w:sz w:val="96"/>
                <w:szCs w:val="96"/>
                <w:lang w:val="en-US"/>
              </w:rPr>
              <w:t>[a</w:t>
            </w:r>
            <w:r w:rsidRPr="004C7F4C">
              <w:rPr>
                <w:rFonts w:ascii="Times New Roman" w:hAnsi="Times New Roman"/>
                <w:b/>
                <w:color w:val="FFFFFF" w:themeColor="background1"/>
                <w:sz w:val="96"/>
                <w:szCs w:val="96"/>
              </w:rPr>
              <w:t>ʊ</w:t>
            </w:r>
            <w:r w:rsidRPr="004C7F4C">
              <w:rPr>
                <w:rFonts w:ascii="Times New Roman" w:hAnsi="Times New Roman"/>
                <w:b/>
                <w:color w:val="FFFFFF" w:themeColor="background1"/>
                <w:sz w:val="96"/>
                <w:szCs w:val="96"/>
                <w:lang w:val="en-US"/>
              </w:rPr>
              <w:t>]</w:t>
            </w:r>
            <w:r w:rsidRPr="004C7F4C">
              <w:rPr>
                <w:rFonts w:ascii="Times New Roman" w:hAnsi="Times New Roman"/>
                <w:b/>
                <w:color w:val="FFFFFF" w:themeColor="background1"/>
                <w:sz w:val="96"/>
                <w:szCs w:val="96"/>
              </w:rPr>
              <w:t xml:space="preserve">  </w:t>
            </w:r>
          </w:p>
        </w:tc>
      </w:tr>
      <w:tr w:rsidR="00B86EBF" w:rsidRPr="00B86EBF" w:rsidTr="00ED7C66">
        <w:trPr>
          <w:trHeight w:val="710"/>
        </w:trPr>
        <w:tc>
          <w:tcPr>
            <w:tcW w:w="14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F4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ow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r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 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l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ck</w:t>
            </w:r>
          </w:p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ow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y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llow </w:t>
            </w:r>
          </w:p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lue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ou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se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pi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rey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do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</w:p>
        </w:tc>
      </w:tr>
    </w:tbl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Pr="00DE0D9C" w:rsidRDefault="00B86EBF" w:rsidP="00B86EBF">
      <w:pPr>
        <w:jc w:val="center"/>
        <w:rPr>
          <w:b/>
          <w:bCs/>
          <w:sz w:val="72"/>
          <w:szCs w:val="72"/>
          <w:lang w:val="en-US"/>
        </w:rPr>
      </w:pPr>
      <w:r>
        <w:rPr>
          <w:b/>
          <w:bCs/>
          <w:sz w:val="72"/>
          <w:szCs w:val="72"/>
          <w:lang w:val="en-US"/>
        </w:rPr>
        <w:lastRenderedPageBreak/>
        <w:t>Match the sounds to</w:t>
      </w:r>
      <w:r w:rsidRPr="00F819E0">
        <w:rPr>
          <w:b/>
          <w:bCs/>
          <w:sz w:val="72"/>
          <w:szCs w:val="72"/>
          <w:lang w:val="en-US"/>
        </w:rPr>
        <w:t xml:space="preserve"> the words</w:t>
      </w:r>
    </w:p>
    <w:tbl>
      <w:tblPr>
        <w:tblW w:w="144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39"/>
      </w:tblGrid>
      <w:tr w:rsidR="00B86EBF" w:rsidRPr="00F819E0" w:rsidTr="00ED7C66">
        <w:trPr>
          <w:trHeight w:val="710"/>
        </w:trPr>
        <w:tc>
          <w:tcPr>
            <w:tcW w:w="14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FE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EBF" w:rsidRPr="00F819E0" w:rsidRDefault="00B86EBF" w:rsidP="00ED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9E0">
              <w:rPr>
                <w:rFonts w:ascii="Verdana" w:eastAsia="Times New Roman" w:hAnsi="Verdana" w:cs="Arial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>[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 xml:space="preserve">e </w:t>
            </w:r>
            <w:r w:rsidRPr="00F819E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>]</w:t>
            </w:r>
          </w:p>
          <w:p w:rsidR="00B86EBF" w:rsidRPr="00DE0D9C" w:rsidRDefault="00B86EBF" w:rsidP="00ED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86EBF" w:rsidRPr="00B86EBF" w:rsidTr="00ED7C66">
        <w:trPr>
          <w:trHeight w:val="710"/>
        </w:trPr>
        <w:tc>
          <w:tcPr>
            <w:tcW w:w="14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F4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ow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r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 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l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ck</w:t>
            </w:r>
          </w:p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ow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y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llow </w:t>
            </w:r>
          </w:p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lue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ou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se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pi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rey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do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</w:p>
        </w:tc>
      </w:tr>
    </w:tbl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Pr="00DE0D9C" w:rsidRDefault="00B86EBF" w:rsidP="00B86EBF">
      <w:pPr>
        <w:jc w:val="center"/>
        <w:rPr>
          <w:b/>
          <w:bCs/>
          <w:sz w:val="72"/>
          <w:szCs w:val="72"/>
          <w:lang w:val="en-US"/>
        </w:rPr>
      </w:pPr>
      <w:r>
        <w:rPr>
          <w:b/>
          <w:bCs/>
          <w:sz w:val="72"/>
          <w:szCs w:val="72"/>
          <w:lang w:val="en-US"/>
        </w:rPr>
        <w:lastRenderedPageBreak/>
        <w:t>Match the sounds to</w:t>
      </w:r>
      <w:r w:rsidRPr="00F819E0">
        <w:rPr>
          <w:b/>
          <w:bCs/>
          <w:sz w:val="72"/>
          <w:szCs w:val="72"/>
          <w:lang w:val="en-US"/>
        </w:rPr>
        <w:t xml:space="preserve"> the words</w:t>
      </w:r>
    </w:p>
    <w:tbl>
      <w:tblPr>
        <w:tblW w:w="144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39"/>
      </w:tblGrid>
      <w:tr w:rsidR="00B86EBF" w:rsidRPr="00F819E0" w:rsidTr="00ED7C66">
        <w:trPr>
          <w:trHeight w:val="710"/>
        </w:trPr>
        <w:tc>
          <w:tcPr>
            <w:tcW w:w="14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FE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EBF" w:rsidRPr="00F819E0" w:rsidRDefault="00B86EBF" w:rsidP="00ED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9E0">
              <w:rPr>
                <w:rFonts w:ascii="Verdana" w:eastAsia="Times New Roman" w:hAnsi="Verdana" w:cs="Arial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>[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eastAsia="ru-RU"/>
              </w:rPr>
              <w:t xml:space="preserve"> </w:t>
            </w:r>
            <w:r w:rsidRPr="00F819E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>]</w:t>
            </w:r>
          </w:p>
          <w:p w:rsidR="00B86EBF" w:rsidRPr="00DE0D9C" w:rsidRDefault="00B86EBF" w:rsidP="00ED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86EBF" w:rsidRPr="00B86EBF" w:rsidTr="00ED7C66">
        <w:trPr>
          <w:trHeight w:val="710"/>
        </w:trPr>
        <w:tc>
          <w:tcPr>
            <w:tcW w:w="14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F4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ow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r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 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l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ck</w:t>
            </w:r>
          </w:p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ow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y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llow </w:t>
            </w:r>
          </w:p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lue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ou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se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pi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rey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do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</w:p>
        </w:tc>
      </w:tr>
    </w:tbl>
    <w:p w:rsidR="00B86EBF" w:rsidRDefault="00B86EBF">
      <w:pPr>
        <w:rPr>
          <w:rFonts w:ascii="Times New Roman" w:hAnsi="Times New Roman" w:cs="Times New Roman"/>
          <w:sz w:val="24"/>
          <w:szCs w:val="24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Default="00B86EBF" w:rsidP="00B86EBF">
      <w:pPr>
        <w:jc w:val="center"/>
        <w:rPr>
          <w:b/>
          <w:bCs/>
          <w:sz w:val="72"/>
          <w:szCs w:val="72"/>
        </w:rPr>
      </w:pPr>
    </w:p>
    <w:p w:rsidR="00B86EBF" w:rsidRPr="00DE0D9C" w:rsidRDefault="00B86EBF" w:rsidP="00B86EBF">
      <w:pPr>
        <w:jc w:val="center"/>
        <w:rPr>
          <w:b/>
          <w:bCs/>
          <w:sz w:val="72"/>
          <w:szCs w:val="72"/>
          <w:lang w:val="en-US"/>
        </w:rPr>
      </w:pPr>
      <w:bookmarkStart w:id="0" w:name="_GoBack"/>
      <w:bookmarkEnd w:id="0"/>
      <w:r>
        <w:rPr>
          <w:b/>
          <w:bCs/>
          <w:sz w:val="72"/>
          <w:szCs w:val="72"/>
          <w:lang w:val="en-US"/>
        </w:rPr>
        <w:lastRenderedPageBreak/>
        <w:t>Match the sounds to</w:t>
      </w:r>
      <w:r w:rsidRPr="00F819E0">
        <w:rPr>
          <w:b/>
          <w:bCs/>
          <w:sz w:val="72"/>
          <w:szCs w:val="72"/>
          <w:lang w:val="en-US"/>
        </w:rPr>
        <w:t xml:space="preserve"> the words</w:t>
      </w:r>
    </w:p>
    <w:tbl>
      <w:tblPr>
        <w:tblW w:w="144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39"/>
      </w:tblGrid>
      <w:tr w:rsidR="00B86EBF" w:rsidRPr="00F819E0" w:rsidTr="00ED7C66">
        <w:trPr>
          <w:trHeight w:val="710"/>
        </w:trPr>
        <w:tc>
          <w:tcPr>
            <w:tcW w:w="14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FE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EBF" w:rsidRPr="00F819E0" w:rsidRDefault="00B86EBF" w:rsidP="00ED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9E0">
              <w:rPr>
                <w:rFonts w:ascii="Verdana" w:eastAsia="Times New Roman" w:hAnsi="Verdana" w:cs="Arial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>[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 xml:space="preserve">g </w:t>
            </w:r>
            <w:r w:rsidRPr="00F819E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96"/>
                <w:szCs w:val="96"/>
                <w:lang w:val="en-US" w:eastAsia="ru-RU"/>
              </w:rPr>
              <w:t>]</w:t>
            </w:r>
          </w:p>
          <w:p w:rsidR="00B86EBF" w:rsidRPr="00DE0D9C" w:rsidRDefault="00B86EBF" w:rsidP="00ED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86EBF" w:rsidRPr="00B86EBF" w:rsidTr="00ED7C66">
        <w:trPr>
          <w:trHeight w:val="710"/>
        </w:trPr>
        <w:tc>
          <w:tcPr>
            <w:tcW w:w="14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F4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ow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r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 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l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ck</w:t>
            </w:r>
          </w:p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ow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y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llow </w:t>
            </w:r>
          </w:p>
          <w:p w:rsidR="00B86EBF" w:rsidRPr="004C7F4C" w:rsidRDefault="00B86EBF" w:rsidP="00ED7C6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lue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ou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se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pi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            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rey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        </w:t>
            </w:r>
            <w:r w:rsidRPr="004C7F4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do</w:t>
            </w:r>
            <w:r w:rsidRPr="004C7F4C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</w:p>
        </w:tc>
      </w:tr>
    </w:tbl>
    <w:p w:rsidR="00B86EBF" w:rsidRPr="00B86EBF" w:rsidRDefault="00B86E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86EBF" w:rsidRPr="00B86EBF" w:rsidSect="00EE7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61F"/>
    <w:multiLevelType w:val="hybridMultilevel"/>
    <w:tmpl w:val="A7A6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1588"/>
    <w:multiLevelType w:val="hybridMultilevel"/>
    <w:tmpl w:val="2BB4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C36"/>
    <w:rsid w:val="002E3186"/>
    <w:rsid w:val="004700F7"/>
    <w:rsid w:val="004C030B"/>
    <w:rsid w:val="0055239B"/>
    <w:rsid w:val="00682220"/>
    <w:rsid w:val="00771813"/>
    <w:rsid w:val="007F2F0D"/>
    <w:rsid w:val="00A83D66"/>
    <w:rsid w:val="00B86EBF"/>
    <w:rsid w:val="00D8070A"/>
    <w:rsid w:val="00E876E6"/>
    <w:rsid w:val="00EE7C36"/>
    <w:rsid w:val="00F2019B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6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2P_kWj8bJ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</dc:creator>
  <cp:lastModifiedBy>paha</cp:lastModifiedBy>
  <cp:revision>6</cp:revision>
  <dcterms:created xsi:type="dcterms:W3CDTF">2017-02-10T09:12:00Z</dcterms:created>
  <dcterms:modified xsi:type="dcterms:W3CDTF">2017-03-28T08:31:00Z</dcterms:modified>
</cp:coreProperties>
</file>